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2F4" w:rsidRPr="004312F4" w:rsidRDefault="004312F4" w:rsidP="004312F4">
      <w:pPr>
        <w:rPr>
          <w:b/>
          <w:bCs/>
        </w:rPr>
      </w:pPr>
      <w:r w:rsidRPr="004312F4">
        <w:rPr>
          <w:b/>
          <w:bCs/>
        </w:rPr>
        <w:t>Diagnostiek met FEAS</w:t>
      </w:r>
    </w:p>
    <w:p w:rsidR="004312F4" w:rsidRPr="004312F4" w:rsidRDefault="004312F4" w:rsidP="004312F4">
      <w:r w:rsidRPr="004312F4">
        <w:t>bij kinderen van 0 tot 5 jaar en hun ouders</w:t>
      </w:r>
    </w:p>
    <w:p w:rsidR="004312F4" w:rsidRPr="004312F4" w:rsidRDefault="004312F4" w:rsidP="004312F4">
      <w:pPr>
        <w:rPr>
          <w:b/>
          <w:bCs/>
        </w:rPr>
      </w:pPr>
      <w:r w:rsidRPr="004312F4">
        <w:rPr>
          <w:b/>
          <w:bCs/>
        </w:rPr>
        <w:t>driedaagse cursus</w:t>
      </w:r>
    </w:p>
    <w:p w:rsidR="004312F4" w:rsidRPr="004312F4" w:rsidRDefault="004312F4" w:rsidP="004312F4">
      <w:r w:rsidRPr="004312F4">
        <w:t>€ 695,-</w:t>
      </w:r>
    </w:p>
    <w:p w:rsidR="004312F4" w:rsidRPr="004312F4" w:rsidRDefault="004312F4" w:rsidP="004312F4">
      <w:r w:rsidRPr="004312F4">
        <w:t>Inclusief (online) aanvullende literatuur en lunch.</w:t>
      </w:r>
    </w:p>
    <w:p w:rsidR="004312F4" w:rsidRPr="004312F4" w:rsidRDefault="004312F4" w:rsidP="004312F4">
      <w:bookmarkStart w:id="0" w:name="_GoBack"/>
      <w:bookmarkEnd w:id="0"/>
      <w:r w:rsidRPr="004312F4">
        <w:t xml:space="preserve">In deze verdiepingscursus leren de deelnemers hoe zij optimaal gebruik kunnen maken van de diagnostische instrumenten </w:t>
      </w:r>
      <w:proofErr w:type="spellStart"/>
      <w:r w:rsidRPr="004312F4">
        <w:t>Functional</w:t>
      </w:r>
      <w:proofErr w:type="spellEnd"/>
      <w:r w:rsidRPr="004312F4">
        <w:t xml:space="preserve"> </w:t>
      </w:r>
      <w:proofErr w:type="spellStart"/>
      <w:r w:rsidRPr="004312F4">
        <w:t>Emotional</w:t>
      </w:r>
      <w:proofErr w:type="spellEnd"/>
      <w:r w:rsidRPr="004312F4">
        <w:t xml:space="preserve"> Assessment </w:t>
      </w:r>
      <w:proofErr w:type="spellStart"/>
      <w:r w:rsidRPr="004312F4">
        <w:t>Scale</w:t>
      </w:r>
      <w:proofErr w:type="spellEnd"/>
      <w:r w:rsidRPr="004312F4">
        <w:t xml:space="preserve"> (FEAS), zoals ontwikkeld door Greenspan en Wieder (DIR/</w:t>
      </w:r>
      <w:proofErr w:type="spellStart"/>
      <w:r w:rsidRPr="004312F4">
        <w:t>Floortime</w:t>
      </w:r>
      <w:proofErr w:type="spellEnd"/>
      <w:r w:rsidRPr="004312F4">
        <w:t>), en de DC:0-3R (</w:t>
      </w:r>
      <w:proofErr w:type="spellStart"/>
      <w:r w:rsidRPr="004312F4">
        <w:t>Diagnostic</w:t>
      </w:r>
      <w:proofErr w:type="spellEnd"/>
      <w:r w:rsidRPr="004312F4">
        <w:t xml:space="preserve"> </w:t>
      </w:r>
      <w:proofErr w:type="spellStart"/>
      <w:r w:rsidRPr="004312F4">
        <w:t>Classification</w:t>
      </w:r>
      <w:proofErr w:type="spellEnd"/>
      <w:r w:rsidRPr="004312F4">
        <w:t xml:space="preserve"> Zero </w:t>
      </w:r>
      <w:proofErr w:type="spellStart"/>
      <w:r w:rsidRPr="004312F4">
        <w:t>to</w:t>
      </w:r>
      <w:proofErr w:type="spellEnd"/>
      <w:r w:rsidRPr="004312F4">
        <w:t xml:space="preserve"> Three), bij het formuleren van een behandelplan voor jonge kinderen en hun ouders.</w:t>
      </w:r>
    </w:p>
    <w:p w:rsidR="004312F4" w:rsidRPr="004312F4" w:rsidRDefault="004312F4" w:rsidP="004312F4">
      <w:r w:rsidRPr="004312F4">
        <w:t xml:space="preserve">De cursisten brengen goed gedocumenteerde casussen uit eigen praktijk in. Aan de hand van deze </w:t>
      </w:r>
      <w:proofErr w:type="spellStart"/>
      <w:r w:rsidRPr="004312F4">
        <w:t>casuistiek</w:t>
      </w:r>
      <w:proofErr w:type="spellEnd"/>
      <w:r w:rsidRPr="004312F4">
        <w:t xml:space="preserve"> worden de observatiegegevens van kinderen en ouders (met name van hun onderlinge interactie) geordend vanuit het ontwikkelingsperspectief. Deelnemers leren eveneens deze diagnostische classificatie te vertalen naar een behandelplan.</w:t>
      </w:r>
    </w:p>
    <w:p w:rsidR="004312F4" w:rsidRPr="004312F4" w:rsidRDefault="004312F4" w:rsidP="004312F4">
      <w:pPr>
        <w:rPr>
          <w:b/>
          <w:bCs/>
        </w:rPr>
      </w:pPr>
      <w:r w:rsidRPr="004312F4">
        <w:rPr>
          <w:b/>
          <w:bCs/>
        </w:rPr>
        <w:t>doelgroep</w:t>
      </w:r>
    </w:p>
    <w:p w:rsidR="004312F4" w:rsidRPr="004312F4" w:rsidRDefault="004312F4" w:rsidP="004312F4">
      <w:r w:rsidRPr="004312F4">
        <w:t xml:space="preserve">Ervaren GZ-psychologen, orthopedagogen, psychotherapeuten, kinderpsychiaters, kinderartsen en jeugdartsen, werkzaam in bijvoorbeeld GGZ-instellingen en </w:t>
      </w:r>
      <w:proofErr w:type="spellStart"/>
      <w:r w:rsidRPr="004312F4">
        <w:t>RIAGG's</w:t>
      </w:r>
      <w:proofErr w:type="spellEnd"/>
      <w:r w:rsidRPr="004312F4">
        <w:t xml:space="preserve">, medisch kinderdagverblijven (MKD), medisch kindertehuizen (MKT), kindertehuizen, de kinder- en jeugdpsychiatrie, Bureaus Jeugdzorg, kinderafdelingen van ziekenhuizen, consultatiebureaus voor jonge kinderen en </w:t>
      </w:r>
      <w:proofErr w:type="spellStart"/>
      <w:r w:rsidRPr="004312F4">
        <w:t>privé-praktijken</w:t>
      </w:r>
      <w:proofErr w:type="spellEnd"/>
      <w:r w:rsidRPr="004312F4">
        <w:t>.</w:t>
      </w:r>
    </w:p>
    <w:p w:rsidR="004312F4" w:rsidRPr="004312F4" w:rsidRDefault="004312F4" w:rsidP="004312F4">
      <w:pPr>
        <w:rPr>
          <w:b/>
          <w:bCs/>
        </w:rPr>
      </w:pPr>
      <w:r w:rsidRPr="004312F4">
        <w:rPr>
          <w:b/>
          <w:bCs/>
        </w:rPr>
        <w:t>voorwaarde voor deelname</w:t>
      </w:r>
    </w:p>
    <w:p w:rsidR="004312F4" w:rsidRPr="004312F4" w:rsidRDefault="004312F4" w:rsidP="004312F4">
      <w:r w:rsidRPr="004312F4">
        <w:t xml:space="preserve">Wilt u deze cursus los volgen, dus niet als onderdeel van de route tot </w:t>
      </w:r>
      <w:proofErr w:type="spellStart"/>
      <w:r w:rsidRPr="004312F4">
        <w:t>FloorPlay</w:t>
      </w:r>
      <w:proofErr w:type="spellEnd"/>
      <w:r w:rsidRPr="004312F4">
        <w:t xml:space="preserve"> coach of </w:t>
      </w:r>
      <w:proofErr w:type="spellStart"/>
      <w:r w:rsidRPr="004312F4">
        <w:t>FloorPlay</w:t>
      </w:r>
      <w:proofErr w:type="spellEnd"/>
      <w:r w:rsidRPr="004312F4">
        <w:t xml:space="preserve"> specialist, dan is het verplicht dat u eerst de </w:t>
      </w:r>
      <w:proofErr w:type="spellStart"/>
      <w:r w:rsidRPr="004312F4">
        <w:fldChar w:fldCharType="begin"/>
      </w:r>
      <w:r w:rsidRPr="004312F4">
        <w:instrText xml:space="preserve"> HYPERLINK "https://www.rino.nl/499" </w:instrText>
      </w:r>
      <w:r w:rsidRPr="004312F4">
        <w:fldChar w:fldCharType="separate"/>
      </w:r>
      <w:r w:rsidRPr="004312F4">
        <w:rPr>
          <w:rStyle w:val="Hyperlink"/>
        </w:rPr>
        <w:t>FloorPlay</w:t>
      </w:r>
      <w:proofErr w:type="spellEnd"/>
      <w:r w:rsidRPr="004312F4">
        <w:rPr>
          <w:rStyle w:val="Hyperlink"/>
        </w:rPr>
        <w:t xml:space="preserve"> Introductie online module</w:t>
      </w:r>
      <w:r w:rsidRPr="004312F4">
        <w:fldChar w:fldCharType="end"/>
      </w:r>
      <w:r w:rsidRPr="004312F4">
        <w:t> volgt.</w:t>
      </w:r>
    </w:p>
    <w:p w:rsidR="004312F4" w:rsidRPr="004312F4" w:rsidRDefault="004312F4" w:rsidP="004312F4">
      <w:pPr>
        <w:rPr>
          <w:b/>
          <w:bCs/>
        </w:rPr>
      </w:pPr>
      <w:r w:rsidRPr="004312F4">
        <w:rPr>
          <w:b/>
          <w:bCs/>
        </w:rPr>
        <w:t>doelstelling</w:t>
      </w:r>
    </w:p>
    <w:p w:rsidR="004312F4" w:rsidRPr="004312F4" w:rsidRDefault="004312F4" w:rsidP="004312F4">
      <w:r w:rsidRPr="004312F4">
        <w:t>Na het doorlopen van deze cursus zijn deelnemers in staat om observatiegegevens systematisch te ordenen, ze samen te vatten in termen van een diagnostische classificatie en dit vervolgens te vertalen naar een ontwikkelingsgericht behandelplan.</w:t>
      </w:r>
    </w:p>
    <w:p w:rsidR="004312F4" w:rsidRPr="004312F4" w:rsidRDefault="004312F4" w:rsidP="004312F4">
      <w:pPr>
        <w:rPr>
          <w:b/>
          <w:bCs/>
        </w:rPr>
      </w:pPr>
      <w:r w:rsidRPr="004312F4">
        <w:rPr>
          <w:b/>
          <w:bCs/>
        </w:rPr>
        <w:t>inhoud</w:t>
      </w:r>
    </w:p>
    <w:p w:rsidR="004312F4" w:rsidRPr="004312F4" w:rsidRDefault="004312F4" w:rsidP="004312F4">
      <w:r w:rsidRPr="004312F4">
        <w:t>Aan de hand van casussen worden de gegevens uit observaties van kinderen en ouders, en met name van hun onderlinge interactie, geordend vanuit het ontwikkelingsperspectief. Op basis van deze ordening wordt vervolgens een diagnose gesteld en een behandelplan opgesteld.</w:t>
      </w:r>
      <w:r w:rsidRPr="004312F4">
        <w:br/>
        <w:t>Iedere cursist brengt een goed gedocumenteerde casus uit de eigen praktijk in van een kind tussen 0 en 5 jaar (o.a. de anamnese en een video-opname van een observatiesessie met het kind en (één van) de ouders). Op basis van deze casussen wordt geoefend met het ordenen van de observatiegegevens, het stellen van een diagnose (o.a. op basis van Greenspan en Wieder, 2006), het classificeren volgens de DC:0-3R (2005) en het opstellen van een behandelplan.</w:t>
      </w:r>
    </w:p>
    <w:p w:rsidR="004312F4" w:rsidRPr="004312F4" w:rsidRDefault="004312F4" w:rsidP="004312F4">
      <w:pPr>
        <w:rPr>
          <w:b/>
          <w:bCs/>
        </w:rPr>
      </w:pPr>
      <w:r w:rsidRPr="004312F4">
        <w:rPr>
          <w:b/>
          <w:bCs/>
        </w:rPr>
        <w:t>werkwijze</w:t>
      </w:r>
    </w:p>
    <w:p w:rsidR="004312F4" w:rsidRPr="004312F4" w:rsidRDefault="004312F4" w:rsidP="004312F4">
      <w:r w:rsidRPr="004312F4">
        <w:t xml:space="preserve">Iedere cursist brengt een goed gedocumenteerde casus uit de eigen praktijk in van een kind tussen 0 en 5 jaar. Dit omhelst onder meer de anamnese en een video-opname van een observatiesessie met het kind en (één van) de ouders. Op basis van deze casussen wordt geoefend met het ordenen van </w:t>
      </w:r>
      <w:r w:rsidRPr="004312F4">
        <w:lastRenderedPageBreak/>
        <w:t>de observatiegegevens, het stellen van een diagnose (met behulp van het werk van Greenspan en Wieder, 2006), het classificeren volgens de DC:0-3R (2005) en het opstellen van een behandelplan.</w:t>
      </w:r>
    </w:p>
    <w:p w:rsidR="004312F4" w:rsidRPr="004312F4" w:rsidRDefault="004312F4" w:rsidP="004312F4">
      <w:r w:rsidRPr="004312F4">
        <w:t>Om ruim tijd te kunnen besteden aan iedere ingebrachte casus is het maximale aantal deelnemers gesteld op 10.</w:t>
      </w:r>
    </w:p>
    <w:p w:rsidR="004312F4" w:rsidRPr="004312F4" w:rsidRDefault="004312F4" w:rsidP="004312F4">
      <w:pPr>
        <w:rPr>
          <w:b/>
          <w:bCs/>
        </w:rPr>
      </w:pPr>
      <w:r w:rsidRPr="004312F4">
        <w:rPr>
          <w:b/>
          <w:bCs/>
        </w:rPr>
        <w:t>studiebelasting</w:t>
      </w:r>
    </w:p>
    <w:p w:rsidR="004312F4" w:rsidRPr="004312F4" w:rsidRDefault="004312F4" w:rsidP="004312F4">
      <w:r w:rsidRPr="004312F4">
        <w:t>Er moet worden gerekend op ongeveer 20 uur literatuurstudie (vooraf) en 10 uur praktijkopdrachten (het voorbereiden van de casus uit eigen praktijk en het uitschrijven van een observatieverslag en een behandelplan). De praktijkopdrachten vormen tevens de toets.</w:t>
      </w:r>
    </w:p>
    <w:p w:rsidR="004312F4" w:rsidRPr="004312F4" w:rsidRDefault="004312F4" w:rsidP="004312F4">
      <w:pPr>
        <w:rPr>
          <w:b/>
          <w:bCs/>
        </w:rPr>
      </w:pPr>
      <w:r w:rsidRPr="004312F4">
        <w:rPr>
          <w:b/>
          <w:bCs/>
        </w:rPr>
        <w:t>aanbevolen literatuur</w:t>
      </w:r>
    </w:p>
    <w:p w:rsidR="004312F4" w:rsidRPr="004312F4" w:rsidRDefault="004312F4" w:rsidP="004312F4">
      <w:pPr>
        <w:numPr>
          <w:ilvl w:val="0"/>
          <w:numId w:val="1"/>
        </w:numPr>
      </w:pPr>
      <w:proofErr w:type="spellStart"/>
      <w:r w:rsidRPr="004312F4">
        <w:t>Rexwinkel</w:t>
      </w:r>
      <w:proofErr w:type="spellEnd"/>
      <w:r w:rsidRPr="004312F4">
        <w:t>, M.J. e.a. </w:t>
      </w:r>
      <w:r w:rsidRPr="004312F4">
        <w:rPr>
          <w:i/>
          <w:iCs/>
        </w:rPr>
        <w:t xml:space="preserve">Handboek Infant </w:t>
      </w:r>
      <w:proofErr w:type="spellStart"/>
      <w:r w:rsidRPr="004312F4">
        <w:rPr>
          <w:i/>
          <w:iCs/>
        </w:rPr>
        <w:t>Mental</w:t>
      </w:r>
      <w:proofErr w:type="spellEnd"/>
      <w:r w:rsidRPr="004312F4">
        <w:rPr>
          <w:i/>
          <w:iCs/>
        </w:rPr>
        <w:t xml:space="preserve"> Health</w:t>
      </w:r>
      <w:r w:rsidRPr="004312F4">
        <w:t> (2011), 1e druk, Koninklijke Van Gorcum, ISBN 9789023248491.</w:t>
      </w:r>
    </w:p>
    <w:p w:rsidR="004312F4" w:rsidRPr="004312F4" w:rsidRDefault="004312F4" w:rsidP="004312F4">
      <w:pPr>
        <w:numPr>
          <w:ilvl w:val="0"/>
          <w:numId w:val="1"/>
        </w:numPr>
      </w:pPr>
      <w:proofErr w:type="spellStart"/>
      <w:r w:rsidRPr="004312F4">
        <w:t>Interdisciplinary</w:t>
      </w:r>
      <w:proofErr w:type="spellEnd"/>
      <w:r w:rsidRPr="004312F4">
        <w:t xml:space="preserve"> Council on </w:t>
      </w:r>
      <w:proofErr w:type="spellStart"/>
      <w:r w:rsidRPr="004312F4">
        <w:t>Developmental</w:t>
      </w:r>
      <w:proofErr w:type="spellEnd"/>
      <w:r w:rsidRPr="004312F4">
        <w:t xml:space="preserve"> </w:t>
      </w:r>
      <w:proofErr w:type="spellStart"/>
      <w:r w:rsidRPr="004312F4">
        <w:t>and</w:t>
      </w:r>
      <w:proofErr w:type="spellEnd"/>
      <w:r w:rsidRPr="004312F4">
        <w:t xml:space="preserve"> Learning Disorders (2005) </w:t>
      </w:r>
      <w:proofErr w:type="spellStart"/>
      <w:r w:rsidRPr="004312F4">
        <w:t>Diagnostic</w:t>
      </w:r>
      <w:proofErr w:type="spellEnd"/>
      <w:r w:rsidRPr="004312F4">
        <w:t xml:space="preserve"> Manual </w:t>
      </w:r>
      <w:proofErr w:type="spellStart"/>
      <w:r w:rsidRPr="004312F4">
        <w:t>for</w:t>
      </w:r>
      <w:proofErr w:type="spellEnd"/>
      <w:r w:rsidRPr="004312F4">
        <w:t xml:space="preserve"> </w:t>
      </w:r>
      <w:proofErr w:type="spellStart"/>
      <w:r w:rsidRPr="004312F4">
        <w:t>Infancy</w:t>
      </w:r>
      <w:proofErr w:type="spellEnd"/>
      <w:r w:rsidRPr="004312F4">
        <w:t xml:space="preserve"> </w:t>
      </w:r>
      <w:proofErr w:type="spellStart"/>
      <w:r w:rsidRPr="004312F4">
        <w:t>and</w:t>
      </w:r>
      <w:proofErr w:type="spellEnd"/>
      <w:r w:rsidRPr="004312F4">
        <w:t xml:space="preserve"> </w:t>
      </w:r>
      <w:proofErr w:type="spellStart"/>
      <w:r w:rsidRPr="004312F4">
        <w:t>Early</w:t>
      </w:r>
      <w:proofErr w:type="spellEnd"/>
      <w:r w:rsidRPr="004312F4">
        <w:t xml:space="preserve"> </w:t>
      </w:r>
      <w:proofErr w:type="spellStart"/>
      <w:r w:rsidRPr="004312F4">
        <w:t>Childhood</w:t>
      </w:r>
      <w:proofErr w:type="spellEnd"/>
      <w:r w:rsidRPr="004312F4">
        <w:t>. Bethesda: ICDL.</w:t>
      </w:r>
    </w:p>
    <w:p w:rsidR="004312F4" w:rsidRPr="004312F4" w:rsidRDefault="004312F4" w:rsidP="004312F4">
      <w:pPr>
        <w:numPr>
          <w:ilvl w:val="0"/>
          <w:numId w:val="1"/>
        </w:numPr>
      </w:pPr>
      <w:r w:rsidRPr="004312F4">
        <w:t xml:space="preserve">S.I. Greenspan en S. Wieder (1998) *The </w:t>
      </w:r>
      <w:proofErr w:type="spellStart"/>
      <w:r w:rsidRPr="004312F4">
        <w:t>child</w:t>
      </w:r>
      <w:proofErr w:type="spellEnd"/>
      <w:r w:rsidRPr="004312F4">
        <w:t xml:space="preserve"> </w:t>
      </w:r>
      <w:proofErr w:type="spellStart"/>
      <w:r w:rsidRPr="004312F4">
        <w:t>with</w:t>
      </w:r>
      <w:proofErr w:type="spellEnd"/>
      <w:r w:rsidRPr="004312F4">
        <w:t xml:space="preserve"> special </w:t>
      </w:r>
      <w:proofErr w:type="spellStart"/>
      <w:r w:rsidRPr="004312F4">
        <w:t>needs</w:t>
      </w:r>
      <w:proofErr w:type="spellEnd"/>
      <w:r w:rsidRPr="004312F4">
        <w:t xml:space="preserve">. </w:t>
      </w:r>
      <w:proofErr w:type="spellStart"/>
      <w:r w:rsidRPr="004312F4">
        <w:t>Encouraging</w:t>
      </w:r>
      <w:proofErr w:type="spellEnd"/>
      <w:r w:rsidRPr="004312F4">
        <w:t xml:space="preserve"> </w:t>
      </w:r>
      <w:proofErr w:type="spellStart"/>
      <w:r w:rsidRPr="004312F4">
        <w:t>intellectual</w:t>
      </w:r>
      <w:proofErr w:type="spellEnd"/>
      <w:r w:rsidRPr="004312F4">
        <w:t xml:space="preserve"> </w:t>
      </w:r>
      <w:proofErr w:type="spellStart"/>
      <w:r w:rsidRPr="004312F4">
        <w:t>and</w:t>
      </w:r>
      <w:proofErr w:type="spellEnd"/>
      <w:r w:rsidRPr="004312F4">
        <w:t xml:space="preserve"> </w:t>
      </w:r>
      <w:proofErr w:type="spellStart"/>
      <w:r w:rsidRPr="004312F4">
        <w:t>emotional</w:t>
      </w:r>
      <w:proofErr w:type="spellEnd"/>
      <w:r w:rsidRPr="004312F4">
        <w:t xml:space="preserve"> </w:t>
      </w:r>
      <w:proofErr w:type="spellStart"/>
      <w:r w:rsidRPr="004312F4">
        <w:t>growth</w:t>
      </w:r>
      <w:proofErr w:type="spellEnd"/>
      <w:r w:rsidRPr="004312F4">
        <w:t>.</w:t>
      </w:r>
    </w:p>
    <w:p w:rsidR="004312F4" w:rsidRPr="004312F4" w:rsidRDefault="004312F4" w:rsidP="004312F4">
      <w:pPr>
        <w:numPr>
          <w:ilvl w:val="0"/>
          <w:numId w:val="1"/>
        </w:numPr>
      </w:pPr>
      <w:r w:rsidRPr="004312F4">
        <w:t xml:space="preserve">Reading: Perseus </w:t>
      </w:r>
      <w:proofErr w:type="spellStart"/>
      <w:r w:rsidRPr="004312F4">
        <w:t>Book</w:t>
      </w:r>
      <w:proofErr w:type="spellEnd"/>
      <w:r w:rsidRPr="004312F4">
        <w:t>. (Nederlandse vertaling: 2003) </w:t>
      </w:r>
      <w:r w:rsidRPr="004312F4">
        <w:rPr>
          <w:i/>
          <w:iCs/>
        </w:rPr>
        <w:t>Als uw kind speciale aandacht nodig heeft</w:t>
      </w:r>
      <w:r w:rsidRPr="004312F4">
        <w:t>. Utrecht: Kosmos, 2003.</w:t>
      </w:r>
    </w:p>
    <w:p w:rsidR="004312F4" w:rsidRPr="004312F4" w:rsidRDefault="004312F4" w:rsidP="004312F4">
      <w:pPr>
        <w:numPr>
          <w:ilvl w:val="0"/>
          <w:numId w:val="1"/>
        </w:numPr>
      </w:pPr>
      <w:proofErr w:type="spellStart"/>
      <w:r w:rsidRPr="004312F4">
        <w:t>Shirilla</w:t>
      </w:r>
      <w:proofErr w:type="spellEnd"/>
      <w:r w:rsidRPr="004312F4">
        <w:t xml:space="preserve">, J.J. en D. </w:t>
      </w:r>
      <w:proofErr w:type="spellStart"/>
      <w:r w:rsidRPr="004312F4">
        <w:t>Weatherson</w:t>
      </w:r>
      <w:proofErr w:type="spellEnd"/>
      <w:r w:rsidRPr="004312F4">
        <w:t xml:space="preserve"> (2002) Case studies in infant </w:t>
      </w:r>
      <w:proofErr w:type="spellStart"/>
      <w:r w:rsidRPr="004312F4">
        <w:t>mental</w:t>
      </w:r>
      <w:proofErr w:type="spellEnd"/>
      <w:r w:rsidRPr="004312F4">
        <w:t xml:space="preserve"> health. Risk, </w:t>
      </w:r>
      <w:proofErr w:type="spellStart"/>
      <w:r w:rsidRPr="004312F4">
        <w:t>resiliency</w:t>
      </w:r>
      <w:proofErr w:type="spellEnd"/>
      <w:r w:rsidRPr="004312F4">
        <w:t xml:space="preserve"> </w:t>
      </w:r>
      <w:proofErr w:type="spellStart"/>
      <w:r w:rsidRPr="004312F4">
        <w:t>and</w:t>
      </w:r>
      <w:proofErr w:type="spellEnd"/>
      <w:r w:rsidRPr="004312F4">
        <w:t xml:space="preserve"> </w:t>
      </w:r>
      <w:proofErr w:type="spellStart"/>
      <w:r w:rsidRPr="004312F4">
        <w:t>relationship</w:t>
      </w:r>
      <w:proofErr w:type="spellEnd"/>
      <w:r w:rsidRPr="004312F4">
        <w:t xml:space="preserve">. Washington DC: Zero </w:t>
      </w:r>
      <w:proofErr w:type="spellStart"/>
      <w:r w:rsidRPr="004312F4">
        <w:t>to</w:t>
      </w:r>
      <w:proofErr w:type="spellEnd"/>
      <w:r w:rsidRPr="004312F4">
        <w:t xml:space="preserve"> </w:t>
      </w:r>
      <w:proofErr w:type="spellStart"/>
      <w:r w:rsidRPr="004312F4">
        <w:t>three</w:t>
      </w:r>
      <w:proofErr w:type="spellEnd"/>
      <w:r w:rsidRPr="004312F4">
        <w:t>.</w:t>
      </w:r>
    </w:p>
    <w:p w:rsidR="004312F4" w:rsidRPr="004312F4" w:rsidRDefault="004312F4" w:rsidP="004312F4">
      <w:pPr>
        <w:numPr>
          <w:ilvl w:val="0"/>
          <w:numId w:val="1"/>
        </w:numPr>
      </w:pPr>
      <w:proofErr w:type="spellStart"/>
      <w:r w:rsidRPr="004312F4">
        <w:t>Lieberman</w:t>
      </w:r>
      <w:proofErr w:type="spellEnd"/>
      <w:r w:rsidRPr="004312F4">
        <w:t xml:space="preserve">, A., S. Wieder en E. </w:t>
      </w:r>
      <w:proofErr w:type="spellStart"/>
      <w:r w:rsidRPr="004312F4">
        <w:t>Fenichel</w:t>
      </w:r>
      <w:proofErr w:type="spellEnd"/>
      <w:r w:rsidRPr="004312F4">
        <w:t xml:space="preserve"> (1997) DC: 0-3. </w:t>
      </w:r>
      <w:proofErr w:type="spellStart"/>
      <w:r w:rsidRPr="004312F4">
        <w:t>Casebook</w:t>
      </w:r>
      <w:proofErr w:type="spellEnd"/>
      <w:r w:rsidRPr="004312F4">
        <w:t xml:space="preserve">. A guide </w:t>
      </w:r>
      <w:proofErr w:type="spellStart"/>
      <w:r w:rsidRPr="004312F4">
        <w:t>to</w:t>
      </w:r>
      <w:proofErr w:type="spellEnd"/>
      <w:r w:rsidRPr="004312F4">
        <w:t xml:space="preserve"> </w:t>
      </w:r>
      <w:proofErr w:type="spellStart"/>
      <w:r w:rsidRPr="004312F4">
        <w:t>the</w:t>
      </w:r>
      <w:proofErr w:type="spellEnd"/>
      <w:r w:rsidRPr="004312F4">
        <w:t xml:space="preserve"> </w:t>
      </w:r>
      <w:proofErr w:type="spellStart"/>
      <w:r w:rsidRPr="004312F4">
        <w:t>use</w:t>
      </w:r>
      <w:proofErr w:type="spellEnd"/>
      <w:r w:rsidRPr="004312F4">
        <w:t xml:space="preserve"> of Zero </w:t>
      </w:r>
      <w:proofErr w:type="spellStart"/>
      <w:r w:rsidRPr="004312F4">
        <w:t>to</w:t>
      </w:r>
      <w:proofErr w:type="spellEnd"/>
      <w:r w:rsidRPr="004312F4">
        <w:t xml:space="preserve"> </w:t>
      </w:r>
      <w:proofErr w:type="spellStart"/>
      <w:r w:rsidRPr="004312F4">
        <w:t>Three's</w:t>
      </w:r>
      <w:proofErr w:type="spellEnd"/>
      <w:r w:rsidRPr="004312F4">
        <w:t xml:space="preserve"> </w:t>
      </w:r>
      <w:proofErr w:type="spellStart"/>
      <w:r w:rsidRPr="004312F4">
        <w:t>Diagnostic</w:t>
      </w:r>
      <w:proofErr w:type="spellEnd"/>
      <w:r w:rsidRPr="004312F4">
        <w:t xml:space="preserve"> </w:t>
      </w:r>
      <w:proofErr w:type="spellStart"/>
      <w:r w:rsidRPr="004312F4">
        <w:t>Classification</w:t>
      </w:r>
      <w:proofErr w:type="spellEnd"/>
      <w:r w:rsidRPr="004312F4">
        <w:t xml:space="preserve"> of </w:t>
      </w:r>
      <w:proofErr w:type="spellStart"/>
      <w:r w:rsidRPr="004312F4">
        <w:t>Mental</w:t>
      </w:r>
      <w:proofErr w:type="spellEnd"/>
      <w:r w:rsidRPr="004312F4">
        <w:t xml:space="preserve"> Health Disorders of </w:t>
      </w:r>
      <w:proofErr w:type="spellStart"/>
      <w:r w:rsidRPr="004312F4">
        <w:t>Infancy</w:t>
      </w:r>
      <w:proofErr w:type="spellEnd"/>
      <w:r w:rsidRPr="004312F4">
        <w:t xml:space="preserve"> </w:t>
      </w:r>
      <w:proofErr w:type="spellStart"/>
      <w:r w:rsidRPr="004312F4">
        <w:t>and</w:t>
      </w:r>
      <w:proofErr w:type="spellEnd"/>
      <w:r w:rsidRPr="004312F4">
        <w:t xml:space="preserve"> </w:t>
      </w:r>
      <w:proofErr w:type="spellStart"/>
      <w:r w:rsidRPr="004312F4">
        <w:t>Early</w:t>
      </w:r>
      <w:proofErr w:type="spellEnd"/>
      <w:r w:rsidRPr="004312F4">
        <w:t xml:space="preserve"> </w:t>
      </w:r>
      <w:proofErr w:type="spellStart"/>
      <w:r w:rsidRPr="004312F4">
        <w:t>Childhood</w:t>
      </w:r>
      <w:proofErr w:type="spellEnd"/>
      <w:r w:rsidRPr="004312F4">
        <w:t xml:space="preserve"> in assessment </w:t>
      </w:r>
      <w:proofErr w:type="spellStart"/>
      <w:r w:rsidRPr="004312F4">
        <w:t>and</w:t>
      </w:r>
      <w:proofErr w:type="spellEnd"/>
      <w:r w:rsidRPr="004312F4">
        <w:t xml:space="preserve"> treatment planning. Washington DC: Zero </w:t>
      </w:r>
      <w:proofErr w:type="spellStart"/>
      <w:r w:rsidRPr="004312F4">
        <w:t>to</w:t>
      </w:r>
      <w:proofErr w:type="spellEnd"/>
      <w:r w:rsidRPr="004312F4">
        <w:t xml:space="preserve"> </w:t>
      </w:r>
      <w:proofErr w:type="spellStart"/>
      <w:r w:rsidRPr="004312F4">
        <w:t>three</w:t>
      </w:r>
      <w:proofErr w:type="spellEnd"/>
      <w:r w:rsidRPr="004312F4">
        <w:t>.</w:t>
      </w:r>
    </w:p>
    <w:p w:rsidR="004312F4" w:rsidRPr="004312F4" w:rsidRDefault="004312F4" w:rsidP="004312F4">
      <w:pPr>
        <w:numPr>
          <w:ilvl w:val="0"/>
          <w:numId w:val="1"/>
        </w:numPr>
      </w:pPr>
      <w:proofErr w:type="spellStart"/>
      <w:r w:rsidRPr="004312F4">
        <w:t>Noshpitz</w:t>
      </w:r>
      <w:proofErr w:type="spellEnd"/>
      <w:r w:rsidRPr="004312F4">
        <w:t xml:space="preserve">, Greenspan, Wieder en </w:t>
      </w:r>
      <w:proofErr w:type="spellStart"/>
      <w:r w:rsidRPr="004312F4">
        <w:t>Osofsky</w:t>
      </w:r>
      <w:proofErr w:type="spellEnd"/>
      <w:r w:rsidRPr="004312F4">
        <w:t xml:space="preserve"> (red.) (1997) </w:t>
      </w:r>
      <w:proofErr w:type="spellStart"/>
      <w:r w:rsidRPr="004312F4">
        <w:t>Handbook</w:t>
      </w:r>
      <w:proofErr w:type="spellEnd"/>
      <w:r w:rsidRPr="004312F4">
        <w:t xml:space="preserve"> of </w:t>
      </w:r>
      <w:proofErr w:type="spellStart"/>
      <w:r w:rsidRPr="004312F4">
        <w:t>child</w:t>
      </w:r>
      <w:proofErr w:type="spellEnd"/>
      <w:r w:rsidRPr="004312F4">
        <w:t xml:space="preserve"> </w:t>
      </w:r>
      <w:proofErr w:type="spellStart"/>
      <w:r w:rsidRPr="004312F4">
        <w:t>and</w:t>
      </w:r>
      <w:proofErr w:type="spellEnd"/>
      <w:r w:rsidRPr="004312F4">
        <w:t xml:space="preserve"> adolescent Psychiatry. Volume 1: </w:t>
      </w:r>
      <w:proofErr w:type="spellStart"/>
      <w:r w:rsidRPr="004312F4">
        <w:t>Infants</w:t>
      </w:r>
      <w:proofErr w:type="spellEnd"/>
      <w:r w:rsidRPr="004312F4">
        <w:t xml:space="preserve"> </w:t>
      </w:r>
      <w:proofErr w:type="spellStart"/>
      <w:r w:rsidRPr="004312F4">
        <w:t>and</w:t>
      </w:r>
      <w:proofErr w:type="spellEnd"/>
      <w:r w:rsidRPr="004312F4">
        <w:t xml:space="preserve"> </w:t>
      </w:r>
      <w:proofErr w:type="spellStart"/>
      <w:r w:rsidRPr="004312F4">
        <w:t>preschoolers</w:t>
      </w:r>
      <w:proofErr w:type="spellEnd"/>
      <w:r w:rsidRPr="004312F4">
        <w:t xml:space="preserve">: development </w:t>
      </w:r>
      <w:proofErr w:type="spellStart"/>
      <w:r w:rsidRPr="004312F4">
        <w:t>and</w:t>
      </w:r>
      <w:proofErr w:type="spellEnd"/>
      <w:r w:rsidRPr="004312F4">
        <w:t xml:space="preserve"> </w:t>
      </w:r>
      <w:proofErr w:type="spellStart"/>
      <w:r w:rsidRPr="004312F4">
        <w:t>syndromes</w:t>
      </w:r>
      <w:proofErr w:type="spellEnd"/>
      <w:r w:rsidRPr="004312F4">
        <w:t xml:space="preserve">. New York: </w:t>
      </w:r>
      <w:proofErr w:type="spellStart"/>
      <w:r w:rsidRPr="004312F4">
        <w:t>Wiley</w:t>
      </w:r>
      <w:proofErr w:type="spellEnd"/>
      <w:r w:rsidRPr="004312F4">
        <w:t>.</w:t>
      </w:r>
    </w:p>
    <w:p w:rsidR="004312F4" w:rsidRPr="004312F4" w:rsidRDefault="004312F4" w:rsidP="004312F4">
      <w:pPr>
        <w:numPr>
          <w:ilvl w:val="0"/>
          <w:numId w:val="1"/>
        </w:numPr>
      </w:pPr>
      <w:r w:rsidRPr="004312F4">
        <w:t xml:space="preserve">The </w:t>
      </w:r>
      <w:proofErr w:type="spellStart"/>
      <w:r w:rsidRPr="004312F4">
        <w:t>Interdisciplinary</w:t>
      </w:r>
      <w:proofErr w:type="spellEnd"/>
      <w:r w:rsidRPr="004312F4">
        <w:t xml:space="preserve"> Council on Development </w:t>
      </w:r>
      <w:proofErr w:type="spellStart"/>
      <w:r w:rsidRPr="004312F4">
        <w:t>and</w:t>
      </w:r>
      <w:proofErr w:type="spellEnd"/>
      <w:r w:rsidRPr="004312F4">
        <w:t xml:space="preserve"> Learning Disorder (2000) </w:t>
      </w:r>
      <w:proofErr w:type="spellStart"/>
      <w:r w:rsidRPr="004312F4">
        <w:t>Clinical</w:t>
      </w:r>
      <w:proofErr w:type="spellEnd"/>
      <w:r w:rsidRPr="004312F4">
        <w:t xml:space="preserve"> </w:t>
      </w:r>
      <w:proofErr w:type="spellStart"/>
      <w:r w:rsidRPr="004312F4">
        <w:t>Practice</w:t>
      </w:r>
      <w:proofErr w:type="spellEnd"/>
      <w:r w:rsidRPr="004312F4">
        <w:t xml:space="preserve"> </w:t>
      </w:r>
      <w:proofErr w:type="spellStart"/>
      <w:r w:rsidRPr="004312F4">
        <w:t>Guidelines</w:t>
      </w:r>
      <w:proofErr w:type="spellEnd"/>
      <w:r w:rsidRPr="004312F4">
        <w:t xml:space="preserve">. Bethesda MD: The </w:t>
      </w:r>
      <w:proofErr w:type="spellStart"/>
      <w:r w:rsidRPr="004312F4">
        <w:t>Interdisciplinary</w:t>
      </w:r>
      <w:proofErr w:type="spellEnd"/>
      <w:r w:rsidRPr="004312F4">
        <w:t xml:space="preserve"> Council on Development </w:t>
      </w:r>
      <w:proofErr w:type="spellStart"/>
      <w:r w:rsidRPr="004312F4">
        <w:t>and</w:t>
      </w:r>
      <w:proofErr w:type="spellEnd"/>
      <w:r w:rsidRPr="004312F4">
        <w:t xml:space="preserve"> Learning Disorder (kan ook via internet gedownload worden).</w:t>
      </w:r>
    </w:p>
    <w:p w:rsidR="004312F4" w:rsidRPr="004312F4" w:rsidRDefault="004312F4" w:rsidP="004312F4">
      <w:r w:rsidRPr="004312F4">
        <w:t>Indien u de boeken wilt bestellen, kan dat via amazon.com (Greenspan) of bol.com (DC:0-3R).</w:t>
      </w:r>
    </w:p>
    <w:p w:rsidR="004312F4" w:rsidRPr="004312F4" w:rsidRDefault="004312F4" w:rsidP="004312F4">
      <w:pPr>
        <w:rPr>
          <w:b/>
          <w:bCs/>
        </w:rPr>
      </w:pPr>
      <w:r w:rsidRPr="004312F4">
        <w:rPr>
          <w:b/>
          <w:bCs/>
        </w:rPr>
        <w:t xml:space="preserve">cursusaanbod Infant </w:t>
      </w:r>
      <w:proofErr w:type="spellStart"/>
      <w:r w:rsidRPr="004312F4">
        <w:rPr>
          <w:b/>
          <w:bCs/>
        </w:rPr>
        <w:t>Mental</w:t>
      </w:r>
      <w:proofErr w:type="spellEnd"/>
      <w:r w:rsidRPr="004312F4">
        <w:rPr>
          <w:b/>
          <w:bCs/>
        </w:rPr>
        <w:t xml:space="preserve"> Health</w:t>
      </w:r>
    </w:p>
    <w:p w:rsidR="004312F4" w:rsidRPr="004312F4" w:rsidRDefault="004312F4" w:rsidP="004312F4">
      <w:r w:rsidRPr="004312F4">
        <w:t xml:space="preserve">De RINO heeft een uitgebreid cursusaanbod op het gebied van Infant </w:t>
      </w:r>
      <w:proofErr w:type="spellStart"/>
      <w:r w:rsidRPr="004312F4">
        <w:t>Mental</w:t>
      </w:r>
      <w:proofErr w:type="spellEnd"/>
      <w:r w:rsidRPr="004312F4">
        <w:t xml:space="preserve"> Health. Meer informatie vindt u via </w:t>
      </w:r>
      <w:hyperlink r:id="rId5" w:history="1">
        <w:r w:rsidRPr="004312F4">
          <w:rPr>
            <w:rStyle w:val="Hyperlink"/>
          </w:rPr>
          <w:t>deze link</w:t>
        </w:r>
      </w:hyperlink>
      <w:r w:rsidRPr="004312F4">
        <w:t>.</w:t>
      </w:r>
    </w:p>
    <w:p w:rsidR="004312F4" w:rsidRPr="004312F4" w:rsidRDefault="004312F4" w:rsidP="004312F4">
      <w:pPr>
        <w:rPr>
          <w:b/>
          <w:bCs/>
        </w:rPr>
      </w:pPr>
      <w:proofErr w:type="spellStart"/>
      <w:r w:rsidRPr="004312F4">
        <w:rPr>
          <w:b/>
          <w:bCs/>
        </w:rPr>
        <w:t>FloorPlay</w:t>
      </w:r>
      <w:proofErr w:type="spellEnd"/>
      <w:r w:rsidRPr="004312F4">
        <w:rPr>
          <w:b/>
          <w:bCs/>
        </w:rPr>
        <w:t xml:space="preserve"> opleidingsroute</w:t>
      </w:r>
    </w:p>
    <w:p w:rsidR="004312F4" w:rsidRPr="004312F4" w:rsidRDefault="004312F4" w:rsidP="004312F4">
      <w:r w:rsidRPr="004312F4">
        <w:t xml:space="preserve">Deze cursus past in de route tot </w:t>
      </w:r>
      <w:proofErr w:type="spellStart"/>
      <w:r w:rsidRPr="004312F4">
        <w:t>FloorPlay</w:t>
      </w:r>
      <w:proofErr w:type="spellEnd"/>
      <w:r w:rsidRPr="004312F4">
        <w:t xml:space="preserve"> specialist. Voor meer informatie hierover zie </w:t>
      </w:r>
      <w:proofErr w:type="spellStart"/>
      <w:r w:rsidRPr="004312F4">
        <w:fldChar w:fldCharType="begin"/>
      </w:r>
      <w:r w:rsidRPr="004312F4">
        <w:instrText xml:space="preserve"> HYPERLINK "https://www.rino.nl/floorplay-opleiding" </w:instrText>
      </w:r>
      <w:r w:rsidRPr="004312F4">
        <w:fldChar w:fldCharType="separate"/>
      </w:r>
      <w:r w:rsidRPr="004312F4">
        <w:rPr>
          <w:rStyle w:val="Hyperlink"/>
        </w:rPr>
        <w:t>Floorplay</w:t>
      </w:r>
      <w:proofErr w:type="spellEnd"/>
      <w:r w:rsidRPr="004312F4">
        <w:fldChar w:fldCharType="end"/>
      </w:r>
      <w:r w:rsidRPr="004312F4">
        <w:t>.</w:t>
      </w:r>
    </w:p>
    <w:p w:rsidR="00BE30ED" w:rsidRDefault="004312F4"/>
    <w:sectPr w:rsidR="00BE3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235AA"/>
    <w:multiLevelType w:val="multilevel"/>
    <w:tmpl w:val="F9480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2F4"/>
    <w:rsid w:val="002D5BFB"/>
    <w:rsid w:val="004312F4"/>
    <w:rsid w:val="00806B94"/>
    <w:rsid w:val="00A4650E"/>
    <w:rsid w:val="00CF38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489F58-3D74-4047-ACC0-E00F2FA87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312F4"/>
    <w:rPr>
      <w:color w:val="0563C1" w:themeColor="hyperlink"/>
      <w:u w:val="single"/>
    </w:rPr>
  </w:style>
  <w:style w:type="character" w:styleId="Onopgelostemelding">
    <w:name w:val="Unresolved Mention"/>
    <w:basedOn w:val="Standaardalinea-lettertype"/>
    <w:uiPriority w:val="99"/>
    <w:semiHidden/>
    <w:unhideWhenUsed/>
    <w:rsid w:val="004312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06123">
      <w:bodyDiv w:val="1"/>
      <w:marLeft w:val="0"/>
      <w:marRight w:val="0"/>
      <w:marTop w:val="0"/>
      <w:marBottom w:val="0"/>
      <w:divBdr>
        <w:top w:val="none" w:sz="0" w:space="0" w:color="auto"/>
        <w:left w:val="none" w:sz="0" w:space="0" w:color="auto"/>
        <w:bottom w:val="none" w:sz="0" w:space="0" w:color="auto"/>
        <w:right w:val="none" w:sz="0" w:space="0" w:color="auto"/>
      </w:divBdr>
      <w:divsChild>
        <w:div w:id="858812710">
          <w:marLeft w:val="0"/>
          <w:marRight w:val="0"/>
          <w:marTop w:val="0"/>
          <w:marBottom w:val="0"/>
          <w:divBdr>
            <w:top w:val="none" w:sz="0" w:space="0" w:color="auto"/>
            <w:left w:val="none" w:sz="0" w:space="0" w:color="auto"/>
            <w:bottom w:val="none" w:sz="0" w:space="0" w:color="auto"/>
            <w:right w:val="none" w:sz="0" w:space="0" w:color="auto"/>
          </w:divBdr>
          <w:divsChild>
            <w:div w:id="1929120046">
              <w:marLeft w:val="0"/>
              <w:marRight w:val="0"/>
              <w:marTop w:val="0"/>
              <w:marBottom w:val="0"/>
              <w:divBdr>
                <w:top w:val="none" w:sz="0" w:space="0" w:color="auto"/>
                <w:left w:val="none" w:sz="0" w:space="0" w:color="auto"/>
                <w:bottom w:val="none" w:sz="0" w:space="0" w:color="auto"/>
                <w:right w:val="none" w:sz="0" w:space="0" w:color="auto"/>
              </w:divBdr>
              <w:divsChild>
                <w:div w:id="1499687499">
                  <w:marLeft w:val="0"/>
                  <w:marRight w:val="0"/>
                  <w:marTop w:val="0"/>
                  <w:marBottom w:val="0"/>
                  <w:divBdr>
                    <w:top w:val="none" w:sz="0" w:space="0" w:color="auto"/>
                    <w:left w:val="none" w:sz="0" w:space="0" w:color="auto"/>
                    <w:bottom w:val="none" w:sz="0" w:space="0" w:color="auto"/>
                    <w:right w:val="none" w:sz="0" w:space="0" w:color="auto"/>
                  </w:divBdr>
                  <w:divsChild>
                    <w:div w:id="1815444748">
                      <w:marLeft w:val="0"/>
                      <w:marRight w:val="0"/>
                      <w:marTop w:val="0"/>
                      <w:marBottom w:val="0"/>
                      <w:divBdr>
                        <w:top w:val="none" w:sz="0" w:space="0" w:color="auto"/>
                        <w:left w:val="none" w:sz="0" w:space="0" w:color="auto"/>
                        <w:bottom w:val="none" w:sz="0" w:space="0" w:color="auto"/>
                        <w:right w:val="none" w:sz="0" w:space="0" w:color="auto"/>
                      </w:divBdr>
                      <w:divsChild>
                        <w:div w:id="1144539532">
                          <w:marLeft w:val="0"/>
                          <w:marRight w:val="0"/>
                          <w:marTop w:val="0"/>
                          <w:marBottom w:val="0"/>
                          <w:divBdr>
                            <w:top w:val="none" w:sz="0" w:space="0" w:color="auto"/>
                            <w:left w:val="none" w:sz="0" w:space="0" w:color="auto"/>
                            <w:bottom w:val="none" w:sz="0" w:space="0" w:color="auto"/>
                            <w:right w:val="none" w:sz="0" w:space="0" w:color="auto"/>
                          </w:divBdr>
                          <w:divsChild>
                            <w:div w:id="679162548">
                              <w:marLeft w:val="0"/>
                              <w:marRight w:val="0"/>
                              <w:marTop w:val="0"/>
                              <w:marBottom w:val="0"/>
                              <w:divBdr>
                                <w:top w:val="none" w:sz="0" w:space="0" w:color="auto"/>
                                <w:left w:val="none" w:sz="0" w:space="0" w:color="auto"/>
                                <w:bottom w:val="none" w:sz="0" w:space="0" w:color="auto"/>
                                <w:right w:val="none" w:sz="0" w:space="0" w:color="auto"/>
                              </w:divBdr>
                            </w:div>
                          </w:divsChild>
                        </w:div>
                        <w:div w:id="2095928497">
                          <w:marLeft w:val="0"/>
                          <w:marRight w:val="0"/>
                          <w:marTop w:val="0"/>
                          <w:marBottom w:val="240"/>
                          <w:divBdr>
                            <w:top w:val="none" w:sz="0" w:space="0" w:color="auto"/>
                            <w:left w:val="none" w:sz="0" w:space="0" w:color="auto"/>
                            <w:bottom w:val="none" w:sz="0" w:space="0" w:color="auto"/>
                            <w:right w:val="none" w:sz="0" w:space="0" w:color="auto"/>
                          </w:divBdr>
                          <w:divsChild>
                            <w:div w:id="1129124875">
                              <w:marLeft w:val="0"/>
                              <w:marRight w:val="0"/>
                              <w:marTop w:val="0"/>
                              <w:marBottom w:val="0"/>
                              <w:divBdr>
                                <w:top w:val="none" w:sz="0" w:space="0" w:color="auto"/>
                                <w:left w:val="none" w:sz="0" w:space="0" w:color="auto"/>
                                <w:bottom w:val="none" w:sz="0" w:space="0" w:color="auto"/>
                                <w:right w:val="none" w:sz="0" w:space="0" w:color="auto"/>
                              </w:divBdr>
                              <w:divsChild>
                                <w:div w:id="2112388728">
                                  <w:marLeft w:val="0"/>
                                  <w:marRight w:val="0"/>
                                  <w:marTop w:val="0"/>
                                  <w:marBottom w:val="0"/>
                                  <w:divBdr>
                                    <w:top w:val="none" w:sz="0" w:space="0" w:color="auto"/>
                                    <w:left w:val="none" w:sz="0" w:space="0" w:color="auto"/>
                                    <w:bottom w:val="none" w:sz="0" w:space="0" w:color="auto"/>
                                    <w:right w:val="none" w:sz="0" w:space="0" w:color="auto"/>
                                  </w:divBdr>
                                  <w:divsChild>
                                    <w:div w:id="206378289">
                                      <w:marLeft w:val="0"/>
                                      <w:marRight w:val="0"/>
                                      <w:marTop w:val="0"/>
                                      <w:marBottom w:val="0"/>
                                      <w:divBdr>
                                        <w:top w:val="none" w:sz="0" w:space="0" w:color="auto"/>
                                        <w:left w:val="none" w:sz="0" w:space="0" w:color="auto"/>
                                        <w:bottom w:val="none" w:sz="0" w:space="0" w:color="auto"/>
                                        <w:right w:val="none" w:sz="0" w:space="0" w:color="auto"/>
                                      </w:divBdr>
                                    </w:div>
                                  </w:divsChild>
                                </w:div>
                                <w:div w:id="159863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0849">
                          <w:marLeft w:val="0"/>
                          <w:marRight w:val="0"/>
                          <w:marTop w:val="0"/>
                          <w:marBottom w:val="195"/>
                          <w:divBdr>
                            <w:top w:val="none" w:sz="0" w:space="0" w:color="auto"/>
                            <w:left w:val="none" w:sz="0" w:space="0" w:color="auto"/>
                            <w:bottom w:val="none" w:sz="0" w:space="0" w:color="auto"/>
                            <w:right w:val="none" w:sz="0" w:space="0" w:color="auto"/>
                          </w:divBdr>
                          <w:divsChild>
                            <w:div w:id="1642880586">
                              <w:marLeft w:val="0"/>
                              <w:marRight w:val="0"/>
                              <w:marTop w:val="0"/>
                              <w:marBottom w:val="0"/>
                              <w:divBdr>
                                <w:top w:val="none" w:sz="0" w:space="0" w:color="auto"/>
                                <w:left w:val="none" w:sz="0" w:space="0" w:color="auto"/>
                                <w:bottom w:val="none" w:sz="0" w:space="0" w:color="auto"/>
                                <w:right w:val="none" w:sz="0" w:space="0" w:color="auto"/>
                              </w:divBdr>
                              <w:divsChild>
                                <w:div w:id="221599626">
                                  <w:marLeft w:val="0"/>
                                  <w:marRight w:val="0"/>
                                  <w:marTop w:val="0"/>
                                  <w:marBottom w:val="0"/>
                                  <w:divBdr>
                                    <w:top w:val="none" w:sz="0" w:space="0" w:color="auto"/>
                                    <w:left w:val="none" w:sz="0" w:space="0" w:color="auto"/>
                                    <w:bottom w:val="none" w:sz="0" w:space="0" w:color="auto"/>
                                    <w:right w:val="none" w:sz="0" w:space="0" w:color="auto"/>
                                  </w:divBdr>
                                  <w:divsChild>
                                    <w:div w:id="1191340857">
                                      <w:marLeft w:val="0"/>
                                      <w:marRight w:val="0"/>
                                      <w:marTop w:val="0"/>
                                      <w:marBottom w:val="0"/>
                                      <w:divBdr>
                                        <w:top w:val="none" w:sz="0" w:space="0" w:color="auto"/>
                                        <w:left w:val="none" w:sz="0" w:space="0" w:color="auto"/>
                                        <w:bottom w:val="none" w:sz="0" w:space="0" w:color="auto"/>
                                        <w:right w:val="none" w:sz="0" w:space="0" w:color="auto"/>
                                      </w:divBdr>
                                      <w:divsChild>
                                        <w:div w:id="602881630">
                                          <w:marLeft w:val="0"/>
                                          <w:marRight w:val="0"/>
                                          <w:marTop w:val="0"/>
                                          <w:marBottom w:val="0"/>
                                          <w:divBdr>
                                            <w:top w:val="single" w:sz="6" w:space="5" w:color="CCCCCC"/>
                                            <w:left w:val="single" w:sz="6" w:space="9" w:color="CCCCCC"/>
                                            <w:bottom w:val="single" w:sz="6" w:space="5" w:color="CCCCCC"/>
                                            <w:right w:val="single" w:sz="6" w:space="9" w:color="CCCCCC"/>
                                          </w:divBdr>
                                        </w:div>
                                      </w:divsChild>
                                    </w:div>
                                  </w:divsChild>
                                </w:div>
                                <w:div w:id="1305348869">
                                  <w:marLeft w:val="0"/>
                                  <w:marRight w:val="0"/>
                                  <w:marTop w:val="0"/>
                                  <w:marBottom w:val="0"/>
                                  <w:divBdr>
                                    <w:top w:val="none" w:sz="0" w:space="0" w:color="auto"/>
                                    <w:left w:val="none" w:sz="0" w:space="0" w:color="auto"/>
                                    <w:bottom w:val="none" w:sz="0" w:space="0" w:color="auto"/>
                                    <w:right w:val="none" w:sz="0" w:space="0" w:color="auto"/>
                                  </w:divBdr>
                                  <w:divsChild>
                                    <w:div w:id="1979916412">
                                      <w:marLeft w:val="0"/>
                                      <w:marRight w:val="0"/>
                                      <w:marTop w:val="75"/>
                                      <w:marBottom w:val="0"/>
                                      <w:divBdr>
                                        <w:top w:val="none" w:sz="0" w:space="0" w:color="auto"/>
                                        <w:left w:val="none" w:sz="0" w:space="0" w:color="auto"/>
                                        <w:bottom w:val="none" w:sz="0" w:space="0" w:color="auto"/>
                                        <w:right w:val="none" w:sz="0" w:space="0" w:color="auto"/>
                                      </w:divBdr>
                                    </w:div>
                                  </w:divsChild>
                                </w:div>
                                <w:div w:id="484275664">
                                  <w:marLeft w:val="0"/>
                                  <w:marRight w:val="0"/>
                                  <w:marTop w:val="0"/>
                                  <w:marBottom w:val="0"/>
                                  <w:divBdr>
                                    <w:top w:val="none" w:sz="0" w:space="0" w:color="auto"/>
                                    <w:left w:val="none" w:sz="0" w:space="0" w:color="auto"/>
                                    <w:bottom w:val="none" w:sz="0" w:space="0" w:color="auto"/>
                                    <w:right w:val="none" w:sz="0" w:space="0" w:color="auto"/>
                                  </w:divBdr>
                                  <w:divsChild>
                                    <w:div w:id="114500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510761">
                          <w:marLeft w:val="0"/>
                          <w:marRight w:val="0"/>
                          <w:marTop w:val="0"/>
                          <w:marBottom w:val="360"/>
                          <w:divBdr>
                            <w:top w:val="none" w:sz="0" w:space="0" w:color="auto"/>
                            <w:left w:val="none" w:sz="0" w:space="0" w:color="auto"/>
                            <w:bottom w:val="none" w:sz="0" w:space="0" w:color="auto"/>
                            <w:right w:val="none" w:sz="0" w:space="0" w:color="auto"/>
                          </w:divBdr>
                          <w:divsChild>
                            <w:div w:id="1990092970">
                              <w:marLeft w:val="0"/>
                              <w:marRight w:val="0"/>
                              <w:marTop w:val="0"/>
                              <w:marBottom w:val="0"/>
                              <w:divBdr>
                                <w:top w:val="none" w:sz="0" w:space="0" w:color="auto"/>
                                <w:left w:val="none" w:sz="0" w:space="0" w:color="auto"/>
                                <w:bottom w:val="none" w:sz="0" w:space="0" w:color="auto"/>
                                <w:right w:val="none" w:sz="0" w:space="0" w:color="auto"/>
                              </w:divBdr>
                              <w:divsChild>
                                <w:div w:id="1839151153">
                                  <w:marLeft w:val="0"/>
                                  <w:marRight w:val="0"/>
                                  <w:marTop w:val="0"/>
                                  <w:marBottom w:val="0"/>
                                  <w:divBdr>
                                    <w:top w:val="none" w:sz="0" w:space="0" w:color="auto"/>
                                    <w:left w:val="none" w:sz="0" w:space="0" w:color="auto"/>
                                    <w:bottom w:val="none" w:sz="0" w:space="0" w:color="auto"/>
                                    <w:right w:val="none" w:sz="0" w:space="0" w:color="auto"/>
                                  </w:divBdr>
                                  <w:divsChild>
                                    <w:div w:id="1794205359">
                                      <w:marLeft w:val="0"/>
                                      <w:marRight w:val="0"/>
                                      <w:marTop w:val="0"/>
                                      <w:marBottom w:val="0"/>
                                      <w:divBdr>
                                        <w:top w:val="none" w:sz="0" w:space="0" w:color="auto"/>
                                        <w:left w:val="none" w:sz="0" w:space="0" w:color="auto"/>
                                        <w:bottom w:val="none" w:sz="0" w:space="0" w:color="auto"/>
                                        <w:right w:val="none" w:sz="0" w:space="0" w:color="auto"/>
                                      </w:divBdr>
                                    </w:div>
                                  </w:divsChild>
                                </w:div>
                                <w:div w:id="531764749">
                                  <w:marLeft w:val="0"/>
                                  <w:marRight w:val="0"/>
                                  <w:marTop w:val="0"/>
                                  <w:marBottom w:val="0"/>
                                  <w:divBdr>
                                    <w:top w:val="none" w:sz="0" w:space="0" w:color="auto"/>
                                    <w:left w:val="none" w:sz="0" w:space="0" w:color="auto"/>
                                    <w:bottom w:val="none" w:sz="0" w:space="0" w:color="auto"/>
                                    <w:right w:val="none" w:sz="0" w:space="0" w:color="auto"/>
                                  </w:divBdr>
                                  <w:divsChild>
                                    <w:div w:id="724647114">
                                      <w:marLeft w:val="0"/>
                                      <w:marRight w:val="0"/>
                                      <w:marTop w:val="0"/>
                                      <w:marBottom w:val="0"/>
                                      <w:divBdr>
                                        <w:top w:val="none" w:sz="0" w:space="0" w:color="auto"/>
                                        <w:left w:val="none" w:sz="0" w:space="0" w:color="auto"/>
                                        <w:bottom w:val="none" w:sz="0" w:space="0" w:color="auto"/>
                                        <w:right w:val="none" w:sz="0" w:space="0" w:color="auto"/>
                                      </w:divBdr>
                                      <w:divsChild>
                                        <w:div w:id="142275166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112020326">
                          <w:marLeft w:val="0"/>
                          <w:marRight w:val="0"/>
                          <w:marTop w:val="0"/>
                          <w:marBottom w:val="0"/>
                          <w:divBdr>
                            <w:top w:val="none" w:sz="0" w:space="0" w:color="auto"/>
                            <w:left w:val="none" w:sz="0" w:space="0" w:color="auto"/>
                            <w:bottom w:val="none" w:sz="0" w:space="0" w:color="auto"/>
                            <w:right w:val="none" w:sz="0" w:space="0" w:color="auto"/>
                          </w:divBdr>
                          <w:divsChild>
                            <w:div w:id="75374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53944">
          <w:marLeft w:val="0"/>
          <w:marRight w:val="0"/>
          <w:marTop w:val="0"/>
          <w:marBottom w:val="0"/>
          <w:divBdr>
            <w:top w:val="none" w:sz="0" w:space="0" w:color="auto"/>
            <w:left w:val="none" w:sz="0" w:space="0" w:color="auto"/>
            <w:bottom w:val="none" w:sz="0" w:space="0" w:color="auto"/>
            <w:right w:val="none" w:sz="0" w:space="0" w:color="auto"/>
          </w:divBdr>
          <w:divsChild>
            <w:div w:id="151334398">
              <w:marLeft w:val="0"/>
              <w:marRight w:val="0"/>
              <w:marTop w:val="0"/>
              <w:marBottom w:val="0"/>
              <w:divBdr>
                <w:top w:val="none" w:sz="0" w:space="0" w:color="auto"/>
                <w:left w:val="none" w:sz="0" w:space="0" w:color="auto"/>
                <w:bottom w:val="none" w:sz="0" w:space="0" w:color="auto"/>
                <w:right w:val="none" w:sz="0" w:space="0" w:color="auto"/>
              </w:divBdr>
              <w:divsChild>
                <w:div w:id="1777165950">
                  <w:marLeft w:val="0"/>
                  <w:marRight w:val="0"/>
                  <w:marTop w:val="0"/>
                  <w:marBottom w:val="0"/>
                  <w:divBdr>
                    <w:top w:val="none" w:sz="0" w:space="0" w:color="auto"/>
                    <w:left w:val="none" w:sz="0" w:space="0" w:color="auto"/>
                    <w:bottom w:val="none" w:sz="0" w:space="0" w:color="auto"/>
                    <w:right w:val="none" w:sz="0" w:space="0" w:color="auto"/>
                  </w:divBdr>
                  <w:divsChild>
                    <w:div w:id="851337049">
                      <w:marLeft w:val="0"/>
                      <w:marRight w:val="0"/>
                      <w:marTop w:val="0"/>
                      <w:marBottom w:val="0"/>
                      <w:divBdr>
                        <w:top w:val="none" w:sz="0" w:space="0" w:color="auto"/>
                        <w:left w:val="none" w:sz="0" w:space="0" w:color="auto"/>
                        <w:bottom w:val="none" w:sz="0" w:space="0" w:color="auto"/>
                        <w:right w:val="none" w:sz="0" w:space="0" w:color="auto"/>
                      </w:divBdr>
                      <w:divsChild>
                        <w:div w:id="654072956">
                          <w:marLeft w:val="0"/>
                          <w:marRight w:val="0"/>
                          <w:marTop w:val="0"/>
                          <w:marBottom w:val="0"/>
                          <w:divBdr>
                            <w:top w:val="none" w:sz="0" w:space="0" w:color="auto"/>
                            <w:left w:val="none" w:sz="0" w:space="0" w:color="auto"/>
                            <w:bottom w:val="none" w:sz="0" w:space="0" w:color="auto"/>
                            <w:right w:val="none" w:sz="0" w:space="0" w:color="auto"/>
                          </w:divBdr>
                          <w:divsChild>
                            <w:div w:id="374545244">
                              <w:marLeft w:val="0"/>
                              <w:marRight w:val="0"/>
                              <w:marTop w:val="0"/>
                              <w:marBottom w:val="0"/>
                              <w:divBdr>
                                <w:top w:val="none" w:sz="0" w:space="0" w:color="auto"/>
                                <w:left w:val="none" w:sz="0" w:space="0" w:color="auto"/>
                                <w:bottom w:val="none" w:sz="0" w:space="0" w:color="auto"/>
                                <w:right w:val="none" w:sz="0" w:space="0" w:color="auto"/>
                              </w:divBdr>
                              <w:divsChild>
                                <w:div w:id="802771134">
                                  <w:marLeft w:val="0"/>
                                  <w:marRight w:val="0"/>
                                  <w:marTop w:val="0"/>
                                  <w:marBottom w:val="0"/>
                                  <w:divBdr>
                                    <w:top w:val="none" w:sz="0" w:space="0" w:color="auto"/>
                                    <w:left w:val="none" w:sz="0" w:space="0" w:color="auto"/>
                                    <w:bottom w:val="none" w:sz="0" w:space="0" w:color="auto"/>
                                    <w:right w:val="none" w:sz="0" w:space="0" w:color="auto"/>
                                  </w:divBdr>
                                  <w:divsChild>
                                    <w:div w:id="168855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732328">
                      <w:marLeft w:val="0"/>
                      <w:marRight w:val="0"/>
                      <w:marTop w:val="0"/>
                      <w:marBottom w:val="0"/>
                      <w:divBdr>
                        <w:top w:val="none" w:sz="0" w:space="0" w:color="auto"/>
                        <w:left w:val="none" w:sz="0" w:space="0" w:color="auto"/>
                        <w:bottom w:val="none" w:sz="0" w:space="0" w:color="auto"/>
                        <w:right w:val="none" w:sz="0" w:space="0" w:color="auto"/>
                      </w:divBdr>
                      <w:divsChild>
                        <w:div w:id="1475220083">
                          <w:marLeft w:val="0"/>
                          <w:marRight w:val="0"/>
                          <w:marTop w:val="0"/>
                          <w:marBottom w:val="0"/>
                          <w:divBdr>
                            <w:top w:val="none" w:sz="0" w:space="0" w:color="auto"/>
                            <w:left w:val="none" w:sz="0" w:space="0" w:color="auto"/>
                            <w:bottom w:val="none" w:sz="0" w:space="0" w:color="auto"/>
                            <w:right w:val="none" w:sz="0" w:space="0" w:color="auto"/>
                          </w:divBdr>
                          <w:divsChild>
                            <w:div w:id="1994335897">
                              <w:marLeft w:val="0"/>
                              <w:marRight w:val="0"/>
                              <w:marTop w:val="0"/>
                              <w:marBottom w:val="0"/>
                              <w:divBdr>
                                <w:top w:val="none" w:sz="0" w:space="0" w:color="auto"/>
                                <w:left w:val="none" w:sz="0" w:space="0" w:color="auto"/>
                                <w:bottom w:val="none" w:sz="0" w:space="0" w:color="auto"/>
                                <w:right w:val="none" w:sz="0" w:space="0" w:color="auto"/>
                              </w:divBdr>
                              <w:divsChild>
                                <w:div w:id="1914660654">
                                  <w:marLeft w:val="0"/>
                                  <w:marRight w:val="0"/>
                                  <w:marTop w:val="0"/>
                                  <w:marBottom w:val="0"/>
                                  <w:divBdr>
                                    <w:top w:val="none" w:sz="0" w:space="0" w:color="auto"/>
                                    <w:left w:val="none" w:sz="0" w:space="0" w:color="auto"/>
                                    <w:bottom w:val="none" w:sz="0" w:space="0" w:color="auto"/>
                                    <w:right w:val="none" w:sz="0" w:space="0" w:color="auto"/>
                                  </w:divBdr>
                                  <w:divsChild>
                                    <w:div w:id="206132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ino.nl/infant-mental-health-imh-opleidi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4373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2019-10-10T14:39:00Z</dcterms:created>
  <dcterms:modified xsi:type="dcterms:W3CDTF">2019-10-10T14:39:00Z</dcterms:modified>
</cp:coreProperties>
</file>